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8CD8" w14:textId="64758BE2" w:rsidR="008F0959" w:rsidRPr="006544ED" w:rsidRDefault="008F0959" w:rsidP="008F095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ind w:left="426" w:hanging="426"/>
        <w:textAlignment w:val="baseline"/>
        <w:rPr>
          <w:rFonts w:eastAsia="Times New Roman" w:cs="Calibri"/>
          <w:b/>
          <w:bCs/>
          <w:sz w:val="24"/>
          <w:szCs w:val="24"/>
          <w:lang w:eastAsia="nl-NL"/>
        </w:rPr>
      </w:pPr>
      <w:r w:rsidRPr="006544ED">
        <w:rPr>
          <w:rFonts w:eastAsia="Times New Roman" w:cs="Calibri"/>
          <w:b/>
          <w:bCs/>
          <w:sz w:val="24"/>
          <w:szCs w:val="24"/>
          <w:lang w:eastAsia="nl-NL"/>
        </w:rPr>
        <w:t xml:space="preserve">VOG </w:t>
      </w:r>
      <w:r w:rsidR="006544ED" w:rsidRPr="006544ED">
        <w:rPr>
          <w:rFonts w:eastAsia="Times New Roman" w:cs="Calibri"/>
          <w:b/>
          <w:bCs/>
          <w:sz w:val="24"/>
          <w:szCs w:val="24"/>
          <w:lang w:eastAsia="nl-NL"/>
        </w:rPr>
        <w:t>aanvragen</w:t>
      </w:r>
    </w:p>
    <w:p w14:paraId="203D7E7B" w14:textId="77777777" w:rsidR="008F0959" w:rsidRPr="006544ED" w:rsidRDefault="008F0959" w:rsidP="008F095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ind w:left="426" w:hanging="426"/>
        <w:textAlignment w:val="baseline"/>
        <w:rPr>
          <w:rFonts w:eastAsia="Times New Roman" w:cs="Calibri"/>
          <w:sz w:val="24"/>
          <w:szCs w:val="24"/>
          <w:lang w:eastAsia="nl-NL"/>
        </w:rPr>
      </w:pPr>
    </w:p>
    <w:p w14:paraId="77C6D849" w14:textId="76CE9506" w:rsidR="008F0959" w:rsidRDefault="008F0959" w:rsidP="008F095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6544ED">
        <w:rPr>
          <w:rFonts w:eastAsia="Times New Roman" w:cs="Calibri"/>
          <w:sz w:val="24"/>
          <w:szCs w:val="24"/>
          <w:lang w:eastAsia="nl-NL"/>
        </w:rPr>
        <w:t xml:space="preserve">De vrijwilliger kan pas aan de slag na een intakegesprek met de coördinator, na het maken van een proefrit, na inleveren van een </w:t>
      </w:r>
      <w:r w:rsidRPr="006544ED">
        <w:rPr>
          <w:rFonts w:eastAsia="Times New Roman" w:cs="Calibri"/>
          <w:sz w:val="24"/>
          <w:szCs w:val="24"/>
          <w:highlight w:val="yellow"/>
          <w:lang w:eastAsia="nl-NL"/>
        </w:rPr>
        <w:t>recente VOG</w:t>
      </w:r>
      <w:r w:rsidRPr="006544ED">
        <w:rPr>
          <w:rFonts w:eastAsia="Times New Roman" w:cs="Calibri"/>
          <w:sz w:val="24"/>
          <w:szCs w:val="24"/>
          <w:lang w:eastAsia="nl-NL"/>
        </w:rPr>
        <w:t xml:space="preserve"> en na goedkeuring door de coördinator.</w:t>
      </w:r>
      <w:r w:rsidR="006544ED">
        <w:rPr>
          <w:rFonts w:eastAsia="Times New Roman" w:cs="Calibri"/>
          <w:sz w:val="24"/>
          <w:szCs w:val="24"/>
          <w:lang w:eastAsia="nl-NL"/>
        </w:rPr>
        <w:t xml:space="preserve"> </w:t>
      </w:r>
    </w:p>
    <w:p w14:paraId="6CEA896F" w14:textId="77777777" w:rsidR="006544ED" w:rsidRDefault="006544ED" w:rsidP="008F095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</w:p>
    <w:p w14:paraId="3C7DC053" w14:textId="77777777" w:rsidR="006544ED" w:rsidRPr="006544ED" w:rsidRDefault="006544ED" w:rsidP="008F095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</w:p>
    <w:p w14:paraId="78D77EAB" w14:textId="77777777" w:rsidR="008F0959" w:rsidRPr="006544ED" w:rsidRDefault="008F0959" w:rsidP="008F0959">
      <w:pPr>
        <w:spacing w:before="100" w:beforeAutospacing="1" w:after="100" w:afterAutospacing="1" w:line="240" w:lineRule="auto"/>
        <w:jc w:val="left"/>
        <w:outlineLvl w:val="0"/>
        <w:rPr>
          <w:rFonts w:eastAsia="Times New Roman" w:cs="Calibri"/>
          <w:b/>
          <w:bCs/>
          <w:color w:val="000000"/>
          <w:kern w:val="36"/>
          <w:sz w:val="24"/>
          <w:szCs w:val="24"/>
          <w:lang w:eastAsia="nl-NL"/>
        </w:rPr>
      </w:pPr>
      <w:r w:rsidRPr="006544ED">
        <w:rPr>
          <w:rFonts w:eastAsia="Times New Roman" w:cs="Calibri"/>
          <w:b/>
          <w:bCs/>
          <w:color w:val="000000"/>
          <w:kern w:val="36"/>
          <w:sz w:val="24"/>
          <w:szCs w:val="24"/>
          <w:lang w:eastAsia="nl-NL"/>
        </w:rPr>
        <w:t>Wat is een VOG?</w:t>
      </w:r>
    </w:p>
    <w:p w14:paraId="2C676EF0" w14:textId="77777777" w:rsidR="008F0959" w:rsidRPr="006544ED" w:rsidRDefault="008F0959" w:rsidP="008F0959">
      <w:pPr>
        <w:spacing w:after="0" w:line="240" w:lineRule="auto"/>
        <w:jc w:val="left"/>
        <w:rPr>
          <w:rFonts w:eastAsia="Times New Roman" w:cs="Calibri"/>
          <w:color w:val="000000"/>
          <w:sz w:val="24"/>
          <w:szCs w:val="24"/>
          <w:lang w:eastAsia="nl-NL"/>
        </w:rPr>
      </w:pPr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 xml:space="preserve">Een Verklaring Omtrent het Gedrag (VOG) is een verklaring waaruit blijkt dat uw (justitiële) verleden geen bezwaar vormt voor een bepaalde baan of functie. </w:t>
      </w:r>
      <w:proofErr w:type="spellStart"/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>Justis</w:t>
      </w:r>
      <w:proofErr w:type="spellEnd"/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 xml:space="preserve"> beoordeelt VOG-aanvragen. </w:t>
      </w:r>
      <w:proofErr w:type="spellStart"/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>Justis</w:t>
      </w:r>
      <w:proofErr w:type="spellEnd"/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 xml:space="preserve"> kijkt of er strafbare feiten op uw naam staan die een risico vormen voor de functie of het doel waarvoor u de VOG nodig heeft.</w:t>
      </w:r>
    </w:p>
    <w:p w14:paraId="7B651C80" w14:textId="77777777" w:rsidR="008F0959" w:rsidRPr="006544ED" w:rsidRDefault="008F0959" w:rsidP="008F0959">
      <w:pPr>
        <w:spacing w:before="100" w:beforeAutospacing="1" w:after="100" w:afterAutospacing="1" w:line="240" w:lineRule="auto"/>
        <w:jc w:val="left"/>
        <w:outlineLvl w:val="1"/>
        <w:rPr>
          <w:rFonts w:eastAsia="Times New Roman" w:cs="Calibri"/>
          <w:b/>
          <w:bCs/>
          <w:color w:val="000000"/>
          <w:sz w:val="24"/>
          <w:szCs w:val="24"/>
          <w:lang w:eastAsia="nl-NL"/>
        </w:rPr>
      </w:pPr>
      <w:r w:rsidRPr="006544ED">
        <w:rPr>
          <w:rFonts w:eastAsia="Times New Roman" w:cs="Calibri"/>
          <w:b/>
          <w:bCs/>
          <w:color w:val="000000"/>
          <w:sz w:val="24"/>
          <w:szCs w:val="24"/>
          <w:lang w:eastAsia="nl-NL"/>
        </w:rPr>
        <w:t>Wanneer heeft u een VOG nodig?</w:t>
      </w:r>
    </w:p>
    <w:p w14:paraId="6503A9AF" w14:textId="77777777" w:rsidR="008F0959" w:rsidRPr="006544ED" w:rsidRDefault="008F0959" w:rsidP="008F0959">
      <w:pPr>
        <w:spacing w:after="100" w:afterAutospacing="1" w:line="240" w:lineRule="auto"/>
        <w:jc w:val="left"/>
        <w:rPr>
          <w:rFonts w:eastAsia="Times New Roman" w:cs="Calibri"/>
          <w:color w:val="000000"/>
          <w:sz w:val="24"/>
          <w:szCs w:val="24"/>
          <w:lang w:eastAsia="nl-NL"/>
        </w:rPr>
      </w:pPr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 xml:space="preserve">U heeft in verschillende situaties een VOG nodig. Bijvoorbeeld voor een vrijwilliger waarin u werkt met vertrouwelijke gegevens, kwetsbare personen, geld of producten. </w:t>
      </w:r>
      <w:bookmarkStart w:id="0" w:name="vog-wettelijk-verplicht"/>
    </w:p>
    <w:p w14:paraId="27BEB6A8" w14:textId="098240FC" w:rsidR="008F0959" w:rsidRPr="006544ED" w:rsidRDefault="008F0959" w:rsidP="008F0959">
      <w:pPr>
        <w:spacing w:after="100" w:afterAutospacing="1" w:line="240" w:lineRule="auto"/>
        <w:jc w:val="left"/>
        <w:rPr>
          <w:rFonts w:eastAsia="Times New Roman" w:cs="Calibri"/>
          <w:b/>
          <w:bCs/>
          <w:color w:val="000000"/>
          <w:sz w:val="24"/>
          <w:szCs w:val="24"/>
          <w:lang w:eastAsia="nl-NL"/>
        </w:rPr>
      </w:pPr>
      <w:r w:rsidRPr="006544ED">
        <w:rPr>
          <w:rFonts w:eastAsia="Times New Roman" w:cs="Calibri"/>
          <w:b/>
          <w:bCs/>
          <w:color w:val="000000"/>
          <w:sz w:val="24"/>
          <w:szCs w:val="24"/>
          <w:lang w:eastAsia="nl-NL"/>
        </w:rPr>
        <w:t>Is een VOG wettelijk verplicht?</w:t>
      </w:r>
      <w:bookmarkEnd w:id="0"/>
    </w:p>
    <w:p w14:paraId="037B40EF" w14:textId="6E3809ED" w:rsidR="008F0959" w:rsidRPr="006544ED" w:rsidRDefault="008F0959" w:rsidP="008F0959">
      <w:pPr>
        <w:spacing w:after="100" w:afterAutospacing="1" w:line="240" w:lineRule="auto"/>
        <w:jc w:val="left"/>
        <w:rPr>
          <w:rFonts w:eastAsia="Times New Roman" w:cs="Calibri"/>
          <w:color w:val="000000"/>
          <w:sz w:val="24"/>
          <w:szCs w:val="24"/>
          <w:lang w:eastAsia="nl-NL"/>
        </w:rPr>
      </w:pPr>
      <w:r w:rsidRPr="006544ED">
        <w:rPr>
          <w:rFonts w:eastAsia="Times New Roman" w:cs="Calibri"/>
          <w:color w:val="000000"/>
          <w:sz w:val="24"/>
          <w:szCs w:val="24"/>
          <w:lang w:eastAsia="nl-NL"/>
        </w:rPr>
        <w:t xml:space="preserve">De overheid legt vast voor welke beroepen een VOG verplicht is. Ook als u tijdelijk of als vrijwilliger gaat werken, kan een VOG nodig zijn. </w:t>
      </w:r>
    </w:p>
    <w:p w14:paraId="71F3ABEF" w14:textId="77777777" w:rsidR="00AB5A69" w:rsidRPr="00AB5A69" w:rsidRDefault="00AB5A69" w:rsidP="00AB5A69">
      <w:pPr>
        <w:shd w:val="clear" w:color="auto" w:fill="FFFFFF"/>
        <w:spacing w:after="0" w:line="390" w:lineRule="atLeast"/>
        <w:jc w:val="left"/>
        <w:outlineLvl w:val="1"/>
        <w:rPr>
          <w:rFonts w:eastAsia="Times New Roman" w:cs="Calibri"/>
          <w:b/>
          <w:bCs/>
          <w:color w:val="000000"/>
          <w:sz w:val="24"/>
          <w:szCs w:val="24"/>
          <w:lang w:eastAsia="nl-NL"/>
        </w:rPr>
      </w:pPr>
      <w:r w:rsidRPr="00AB5A69">
        <w:rPr>
          <w:rFonts w:eastAsia="Times New Roman" w:cs="Calibri"/>
          <w:b/>
          <w:bCs/>
          <w:color w:val="000000"/>
          <w:sz w:val="24"/>
          <w:szCs w:val="24"/>
          <w:lang w:eastAsia="nl-NL"/>
        </w:rPr>
        <w:t>Kosten</w:t>
      </w:r>
    </w:p>
    <w:p w14:paraId="2C17DDF8" w14:textId="77777777" w:rsidR="00AB5A69" w:rsidRPr="00AB5A69" w:rsidRDefault="00AB5A69" w:rsidP="00AB5A69">
      <w:pPr>
        <w:numPr>
          <w:ilvl w:val="0"/>
          <w:numId w:val="2"/>
        </w:numPr>
        <w:shd w:val="clear" w:color="auto" w:fill="FFFFFF"/>
        <w:spacing w:after="0" w:line="240" w:lineRule="auto"/>
        <w:jc w:val="left"/>
        <w:rPr>
          <w:rFonts w:eastAsia="Times New Roman" w:cs="Calibri"/>
          <w:color w:val="000000"/>
          <w:sz w:val="24"/>
          <w:szCs w:val="24"/>
          <w:lang w:eastAsia="nl-NL"/>
        </w:rPr>
      </w:pPr>
      <w:r w:rsidRPr="00AB5A69">
        <w:rPr>
          <w:rFonts w:eastAsia="Times New Roman" w:cs="Calibri"/>
          <w:color w:val="000000"/>
          <w:sz w:val="24"/>
          <w:szCs w:val="24"/>
          <w:lang w:eastAsia="nl-NL"/>
        </w:rPr>
        <w:t xml:space="preserve">Via de Regeling Gratis VOG: </w:t>
      </w:r>
      <w:r w:rsidRPr="00AB5A69">
        <w:rPr>
          <w:rFonts w:eastAsia="Times New Roman" w:cs="Calibri"/>
          <w:b/>
          <w:bCs/>
          <w:color w:val="000000"/>
          <w:sz w:val="24"/>
          <w:szCs w:val="24"/>
          <w:lang w:eastAsia="nl-NL"/>
        </w:rPr>
        <w:t>gratis</w:t>
      </w:r>
    </w:p>
    <w:p w14:paraId="1292602B" w14:textId="77777777" w:rsidR="00B47399" w:rsidRPr="00AB5A69" w:rsidRDefault="00B47399">
      <w:pPr>
        <w:rPr>
          <w:rFonts w:cs="Calibri"/>
          <w:sz w:val="24"/>
          <w:szCs w:val="24"/>
        </w:rPr>
      </w:pPr>
    </w:p>
    <w:sectPr w:rsidR="00B47399" w:rsidRPr="00AB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5F73"/>
    <w:multiLevelType w:val="multilevel"/>
    <w:tmpl w:val="F8EE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45735C"/>
    <w:multiLevelType w:val="multilevel"/>
    <w:tmpl w:val="BEF0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062048">
    <w:abstractNumId w:val="0"/>
  </w:num>
  <w:num w:numId="2" w16cid:durableId="1958170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59"/>
    <w:rsid w:val="00047C5B"/>
    <w:rsid w:val="004572F9"/>
    <w:rsid w:val="00477AD2"/>
    <w:rsid w:val="006544ED"/>
    <w:rsid w:val="008F0959"/>
    <w:rsid w:val="00AB5A69"/>
    <w:rsid w:val="00B47399"/>
    <w:rsid w:val="00B672C4"/>
    <w:rsid w:val="00BE549A"/>
    <w:rsid w:val="00E631EF"/>
    <w:rsid w:val="00F4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C3A0"/>
  <w15:chartTrackingRefBased/>
  <w15:docId w15:val="{A38A2BF4-2033-46BD-AB73-728216FD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959"/>
    <w:pPr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F0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0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0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0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0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0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0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0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0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0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0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0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09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09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09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09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09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09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0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0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0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0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0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09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09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09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0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09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0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Firet</dc:creator>
  <cp:keywords/>
  <dc:description/>
  <cp:lastModifiedBy>Paul Firet</cp:lastModifiedBy>
  <cp:revision>2</cp:revision>
  <dcterms:created xsi:type="dcterms:W3CDTF">2026-10-14T17:27:00Z</dcterms:created>
  <dcterms:modified xsi:type="dcterms:W3CDTF">2026-10-14T17:44:00Z</dcterms:modified>
</cp:coreProperties>
</file>